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19" w:lineRule="auto"/>
        <w:ind w:left="2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附件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-12"/>
          <w:sz w:val="24"/>
          <w:szCs w:val="24"/>
          <w:lang w:val="en-US" w:eastAsia="zh-CN"/>
        </w:rPr>
        <w:t>3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117" w:line="221" w:lineRule="auto"/>
        <w:ind w:firstLine="707" w:firstLineChars="200"/>
        <w:outlineLvl w:val="0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4"/>
          <w:sz w:val="36"/>
          <w:szCs w:val="36"/>
        </w:rPr>
        <w:t>江西省信丰县人民医院报废资产处置</w:t>
      </w:r>
      <w:r>
        <w:rPr>
          <w:rFonts w:hint="eastAsia" w:ascii="黑体" w:hAnsi="黑体" w:eastAsia="黑体" w:cs="黑体"/>
          <w:b/>
          <w:bCs/>
          <w:spacing w:val="-4"/>
          <w:sz w:val="36"/>
          <w:szCs w:val="36"/>
          <w:lang w:val="en-US" w:eastAsia="zh-CN"/>
        </w:rPr>
        <w:t>报价单</w:t>
      </w:r>
    </w:p>
    <w:p>
      <w:pPr>
        <w:pStyle w:val="2"/>
        <w:spacing w:before="236" w:line="215" w:lineRule="auto"/>
        <w:ind w:left="19"/>
        <w:rPr>
          <w:rFonts w:hint="eastAsia"/>
          <w:spacing w:val="-5"/>
          <w:sz w:val="30"/>
          <w:szCs w:val="30"/>
          <w:lang w:val="en-US" w:eastAsia="zh-CN"/>
        </w:rPr>
      </w:pPr>
    </w:p>
    <w:p>
      <w:pPr>
        <w:pStyle w:val="2"/>
        <w:spacing w:before="236" w:line="215" w:lineRule="auto"/>
        <w:ind w:left="1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pacing w:val="-5"/>
          <w:sz w:val="30"/>
          <w:szCs w:val="30"/>
          <w:lang w:val="en-US" w:eastAsia="zh-CN"/>
        </w:rPr>
        <w:t>江西省信丰县人民医院</w:t>
      </w:r>
      <w:r>
        <w:rPr>
          <w:rFonts w:hint="eastAsia" w:ascii="宋体" w:hAnsi="宋体" w:eastAsia="宋体" w:cs="宋体"/>
          <w:spacing w:val="-5"/>
          <w:sz w:val="30"/>
          <w:szCs w:val="30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0" w:line="360" w:lineRule="auto"/>
        <w:ind w:left="573" w:firstLine="600" w:firstLineChars="200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我公司已到贵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院</w:t>
      </w:r>
      <w:r>
        <w:rPr>
          <w:rFonts w:hint="eastAsia" w:ascii="宋体" w:hAnsi="宋体" w:eastAsia="宋体" w:cs="宋体"/>
          <w:sz w:val="30"/>
          <w:szCs w:val="30"/>
        </w:rPr>
        <w:t>实地踏勘了本批报废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资产</w:t>
      </w:r>
      <w:r>
        <w:rPr>
          <w:rFonts w:hint="eastAsia" w:ascii="宋体" w:hAnsi="宋体" w:eastAsia="宋体" w:cs="宋体"/>
          <w:sz w:val="30"/>
          <w:szCs w:val="30"/>
        </w:rPr>
        <w:t>，经对其残值进行估价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我公司愿出价</w:t>
      </w:r>
      <w:r>
        <w:rPr>
          <w:rFonts w:hint="eastAsia" w:ascii="宋体" w:hAnsi="宋体" w:eastAsia="宋体" w:cs="宋体"/>
          <w:spacing w:val="-1"/>
          <w:sz w:val="30"/>
          <w:szCs w:val="30"/>
        </w:rPr>
        <w:t>人民币</w:t>
      </w:r>
      <w:r>
        <w:rPr>
          <w:rFonts w:hint="eastAsia" w:ascii="宋体" w:hAnsi="宋体" w:eastAsia="宋体" w:cs="宋体"/>
          <w:spacing w:val="-1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-1"/>
          <w:sz w:val="30"/>
          <w:szCs w:val="30"/>
          <w:lang w:val="en-US" w:eastAsia="zh-CN"/>
        </w:rPr>
        <w:t>元（</w:t>
      </w:r>
      <w:r>
        <w:rPr>
          <w:rFonts w:hint="eastAsia" w:ascii="宋体" w:hAnsi="宋体" w:eastAsia="宋体" w:cs="宋体"/>
          <w:spacing w:val="-4"/>
          <w:sz w:val="30"/>
          <w:szCs w:val="30"/>
        </w:rPr>
        <w:t>大写</w:t>
      </w:r>
      <w:r>
        <w:rPr>
          <w:rFonts w:hint="eastAsia" w:ascii="宋体" w:hAnsi="宋体" w:eastAsia="宋体" w:cs="宋体"/>
          <w:spacing w:val="9"/>
          <w:sz w:val="30"/>
          <w:szCs w:val="30"/>
          <w:u w:val="single" w:color="auto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pacing w:val="-12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5"/>
          <w:sz w:val="30"/>
          <w:szCs w:val="30"/>
        </w:rPr>
        <w:t>元</w:t>
      </w:r>
      <w:r>
        <w:rPr>
          <w:rFonts w:hint="eastAsia" w:ascii="宋体" w:hAnsi="宋体" w:eastAsia="宋体" w:cs="宋体"/>
          <w:spacing w:val="-5"/>
          <w:sz w:val="30"/>
          <w:szCs w:val="30"/>
          <w:lang w:val="en-US" w:eastAsia="zh-CN"/>
        </w:rPr>
        <w:t>整</w:t>
      </w:r>
      <w:r>
        <w:rPr>
          <w:rFonts w:hint="eastAsia" w:ascii="宋体" w:hAnsi="宋体" w:eastAsia="宋体" w:cs="宋体"/>
          <w:spacing w:val="-5"/>
          <w:sz w:val="30"/>
          <w:szCs w:val="30"/>
        </w:rPr>
        <w:t>）收购本批报废</w:t>
      </w:r>
      <w:r>
        <w:rPr>
          <w:rFonts w:hint="eastAsia" w:ascii="宋体" w:hAnsi="宋体" w:eastAsia="宋体" w:cs="宋体"/>
          <w:spacing w:val="-5"/>
          <w:sz w:val="30"/>
          <w:szCs w:val="30"/>
          <w:lang w:val="en-US" w:eastAsia="zh-CN"/>
        </w:rPr>
        <w:t>资产</w:t>
      </w:r>
      <w:r>
        <w:rPr>
          <w:rFonts w:hint="eastAsia" w:ascii="宋体" w:hAnsi="宋体" w:eastAsia="宋体" w:cs="宋体"/>
          <w:spacing w:val="-5"/>
          <w:sz w:val="30"/>
          <w:szCs w:val="30"/>
        </w:rPr>
        <w:t>（</w:t>
      </w:r>
      <w:r>
        <w:rPr>
          <w:rFonts w:hint="eastAsia" w:ascii="宋体" w:hAnsi="宋体" w:eastAsia="宋体" w:cs="宋体"/>
          <w:b/>
          <w:bCs/>
          <w:spacing w:val="-5"/>
          <w:sz w:val="30"/>
          <w:szCs w:val="30"/>
        </w:rPr>
        <w:t>报价单金额大小写应一</w:t>
      </w:r>
      <w:r>
        <w:rPr>
          <w:rFonts w:hint="eastAsia" w:ascii="宋体" w:hAnsi="宋体" w:eastAsia="宋体" w:cs="宋体"/>
          <w:b/>
          <w:bCs/>
          <w:spacing w:val="-6"/>
          <w:sz w:val="30"/>
          <w:szCs w:val="30"/>
        </w:rPr>
        <w:t>致，</w:t>
      </w:r>
      <w:r>
        <w:rPr>
          <w:rFonts w:hint="eastAsia" w:ascii="宋体" w:hAnsi="宋体" w:eastAsia="宋体" w:cs="宋体"/>
          <w:b/>
          <w:bCs/>
          <w:spacing w:val="-5"/>
          <w:sz w:val="30"/>
          <w:szCs w:val="30"/>
          <w:lang w:val="en-US" w:eastAsia="zh-CN"/>
        </w:rPr>
        <w:t>不得涂改</w:t>
      </w:r>
      <w:r>
        <w:rPr>
          <w:rFonts w:hint="eastAsia" w:ascii="宋体" w:hAnsi="宋体" w:eastAsia="宋体" w:cs="宋体"/>
          <w:b/>
          <w:bCs/>
          <w:spacing w:val="-5"/>
          <w:sz w:val="30"/>
          <w:szCs w:val="30"/>
        </w:rPr>
        <w:t>，否则视为废标</w:t>
      </w:r>
      <w:r>
        <w:rPr>
          <w:rFonts w:hint="eastAsia"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5"/>
          <w:sz w:val="30"/>
          <w:szCs w:val="30"/>
        </w:rPr>
        <w:t>）。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spacing w:line="339" w:lineRule="auto"/>
        <w:rPr>
          <w:rFonts w:hint="eastAsia" w:ascii="宋体" w:hAnsi="宋体" w:eastAsia="宋体" w:cs="宋体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91" w:line="396" w:lineRule="auto"/>
        <w:ind w:left="3359" w:right="340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9"/>
          <w:lang w:val="en-US" w:eastAsia="zh-CN"/>
        </w:rPr>
        <w:t>报价</w:t>
      </w:r>
      <w:r>
        <w:rPr>
          <w:rFonts w:hint="eastAsia" w:ascii="宋体" w:hAnsi="宋体" w:eastAsia="宋体" w:cs="宋体"/>
          <w:spacing w:val="-9"/>
        </w:rPr>
        <w:t>公司(公章)：</w:t>
      </w:r>
      <w:r>
        <w:rPr>
          <w:rFonts w:hint="eastAsia" w:ascii="宋体" w:hAnsi="宋体" w:eastAsia="宋体" w:cs="宋体"/>
          <w:spacing w:val="6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pacing w:val="6"/>
          <w:lang w:val="en-US" w:eastAsia="zh-CN"/>
        </w:rPr>
        <w:t>报价</w:t>
      </w:r>
      <w:r>
        <w:rPr>
          <w:rFonts w:hint="eastAsia" w:ascii="宋体" w:hAnsi="宋体" w:eastAsia="宋体" w:cs="宋体"/>
        </w:rPr>
        <w:t>人(签字)：</w:t>
      </w:r>
    </w:p>
    <w:p>
      <w:pPr>
        <w:pStyle w:val="2"/>
        <w:spacing w:before="47" w:line="215" w:lineRule="auto"/>
        <w:ind w:left="335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报价人</w:t>
      </w:r>
      <w:r>
        <w:rPr>
          <w:rFonts w:hint="eastAsia" w:ascii="宋体" w:hAnsi="宋体" w:eastAsia="宋体" w:cs="宋体"/>
        </w:rPr>
        <w:t>联系电话：</w:t>
      </w:r>
    </w:p>
    <w:p>
      <w:pPr>
        <w:pStyle w:val="2"/>
        <w:tabs>
          <w:tab w:val="left" w:pos="6357"/>
        </w:tabs>
        <w:spacing w:before="298" w:line="217" w:lineRule="auto"/>
        <w:ind w:left="551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 w:color="auto"/>
        </w:rPr>
        <w:tab/>
      </w:r>
      <w:r>
        <w:rPr>
          <w:rFonts w:hint="eastAsia" w:ascii="宋体" w:hAnsi="宋体" w:eastAsia="宋体" w:cs="宋体"/>
          <w:spacing w:val="-129"/>
        </w:rPr>
        <w:t xml:space="preserve"> </w:t>
      </w:r>
      <w:r>
        <w:rPr>
          <w:rFonts w:hint="eastAsia" w:ascii="宋体" w:hAnsi="宋体" w:eastAsia="宋体" w:cs="宋体"/>
          <w:spacing w:val="-12"/>
        </w:rPr>
        <w:t>年</w:t>
      </w:r>
      <w:r>
        <w:rPr>
          <w:rFonts w:hint="eastAsia" w:ascii="宋体" w:hAnsi="宋体" w:eastAsia="宋体" w:cs="宋体"/>
          <w:spacing w:val="34"/>
          <w:u w:val="single" w:color="auto"/>
        </w:rPr>
        <w:t xml:space="preserve">    </w:t>
      </w:r>
      <w:r>
        <w:rPr>
          <w:rFonts w:hint="eastAsia" w:ascii="宋体" w:hAnsi="宋体" w:eastAsia="宋体" w:cs="宋体"/>
          <w:spacing w:val="-111"/>
        </w:rPr>
        <w:t xml:space="preserve"> </w:t>
      </w:r>
      <w:r>
        <w:rPr>
          <w:rFonts w:hint="eastAsia" w:ascii="宋体" w:hAnsi="宋体" w:eastAsia="宋体" w:cs="宋体"/>
          <w:spacing w:val="-12"/>
        </w:rPr>
        <w:t>月</w:t>
      </w:r>
      <w:r>
        <w:rPr>
          <w:rFonts w:hint="eastAsia" w:ascii="宋体" w:hAnsi="宋体" w:eastAsia="宋体" w:cs="宋体"/>
          <w:u w:val="single" w:color="auto"/>
        </w:rPr>
        <w:t xml:space="preserve">     </w:t>
      </w:r>
      <w:r>
        <w:rPr>
          <w:rFonts w:hint="eastAsia" w:ascii="宋体" w:hAnsi="宋体" w:eastAsia="宋体" w:cs="宋体"/>
          <w:spacing w:val="-71"/>
        </w:rPr>
        <w:t xml:space="preserve"> </w:t>
      </w:r>
      <w:r>
        <w:rPr>
          <w:rFonts w:hint="eastAsia" w:ascii="宋体" w:hAnsi="宋体" w:eastAsia="宋体" w:cs="宋体"/>
          <w:spacing w:val="-12"/>
        </w:rPr>
        <w:t>日</w:t>
      </w:r>
    </w:p>
    <w:p>
      <w:pPr>
        <w:pStyle w:val="2"/>
        <w:spacing w:before="128" w:line="212" w:lineRule="auto"/>
        <w:ind w:left="16"/>
        <w:rPr>
          <w:rFonts w:hint="eastAsia" w:ascii="宋体" w:hAnsi="宋体" w:eastAsia="宋体" w:cs="宋体"/>
          <w:sz w:val="24"/>
          <w:szCs w:val="24"/>
        </w:rPr>
      </w:pPr>
    </w:p>
    <w:sectPr>
      <w:pgSz w:w="11907" w:h="16839"/>
      <w:pgMar w:top="1349" w:right="1389" w:bottom="0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FlZGE5MTBhNzMyMDRlMzY4NWNkZDg1ZjFjNjU4YTAifQ=="/>
  </w:docVars>
  <w:rsids>
    <w:rsidRoot w:val="00000000"/>
    <w:rsid w:val="09E407C5"/>
    <w:rsid w:val="1E473A21"/>
    <w:rsid w:val="315F0601"/>
    <w:rsid w:val="63655A73"/>
    <w:rsid w:val="6DB5136D"/>
    <w:rsid w:val="7BB86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</Words>
  <Characters>173</Characters>
  <TotalTime>7</TotalTime>
  <ScaleCrop>false</ScaleCrop>
  <LinksUpToDate>false</LinksUpToDate>
  <CharactersWithSpaces>246</CharactersWithSpaces>
  <Application>WPS Office_11.8.2.12011_F1E327BC-269C-435d-A152-05C5408002CA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2022-09-12T10:10:00Z</dcterms:created>
  <dc:creator>章兴棋</dc:creator>
  <cp:lastModifiedBy>H3C</cp:lastModifiedBy>
  <dcterms:modified xsi:type="dcterms:W3CDTF">2024-09-23T11:46:30Z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2024-09-23T15:44:15Z</vt:filetime>
  </property>
  <property fmtid="{D5CDD505-2E9C-101B-9397-08002B2CF9AE}" pid="4" name="KSOProductBuildVer">
    <vt:lpwstr>2052-11.8.2.12011</vt:lpwstr>
  </property>
  <property fmtid="{D5CDD505-2E9C-101B-9397-08002B2CF9AE}" pid="5" name="ICV">
    <vt:lpwstr>670862DEB3834670A5BED0DF45D4B3FC</vt:lpwstr>
  </property>
</Properties>
</file>